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6A7088EA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BC1609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0C1627">
        <w:rPr>
          <w:rFonts w:ascii="Verdana" w:hAnsi="Verdana"/>
          <w:b/>
          <w:sz w:val="18"/>
          <w:szCs w:val="18"/>
        </w:rPr>
        <w:t>„</w:t>
      </w:r>
      <w:bookmarkEnd w:id="0"/>
      <w:r w:rsidR="000C1627" w:rsidRPr="000C1627">
        <w:rPr>
          <w:rFonts w:ascii="Verdana" w:hAnsi="Verdana"/>
          <w:b/>
          <w:sz w:val="18"/>
          <w:szCs w:val="18"/>
        </w:rPr>
        <w:t>Dodávka herbicidů pro OŘ OVA 2024</w:t>
      </w:r>
      <w:r w:rsidR="001A42EA" w:rsidRPr="000C1627">
        <w:rPr>
          <w:rFonts w:ascii="Verdana" w:hAnsi="Verdana"/>
          <w:b/>
          <w:sz w:val="18"/>
          <w:szCs w:val="18"/>
        </w:rPr>
        <w:t xml:space="preserve">“ </w:t>
      </w:r>
      <w:r w:rsidR="000C1627" w:rsidRPr="000C1627">
        <w:rPr>
          <w:rFonts w:ascii="Verdana" w:hAnsi="Verdana"/>
          <w:sz w:val="18"/>
          <w:szCs w:val="18"/>
        </w:rPr>
        <w:t>č.j. 14140/2024-SŽ-OŘ OVA-NPI</w:t>
      </w:r>
      <w:r w:rsidR="001A42EA" w:rsidRPr="000C1627">
        <w:rPr>
          <w:rFonts w:ascii="Verdana" w:hAnsi="Verdana"/>
          <w:sz w:val="18"/>
          <w:szCs w:val="18"/>
        </w:rPr>
        <w:t xml:space="preserve"> (č.j. dokumentu Výzvy k podání</w:t>
      </w:r>
      <w:r w:rsidR="001A42EA" w:rsidRPr="004E3BAD">
        <w:rPr>
          <w:rFonts w:ascii="Verdana" w:hAnsi="Verdana"/>
          <w:sz w:val="18"/>
          <w:szCs w:val="18"/>
        </w:rPr>
        <w:t xml:space="preserve">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0E66C073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</w:t>
      </w:r>
      <w:r w:rsidR="008C1760">
        <w:rPr>
          <w:rFonts w:ascii="Verdana" w:hAnsi="Verdana"/>
          <w:sz w:val="18"/>
          <w:szCs w:val="18"/>
        </w:rPr>
        <w:t>zeným odsouzením se nepřihlíží,</w:t>
      </w:r>
    </w:p>
    <w:p w14:paraId="2542469A" w14:textId="5895FBCE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</w:t>
      </w:r>
      <w:r w:rsidR="008C1760">
        <w:rPr>
          <w:rFonts w:ascii="Verdana" w:hAnsi="Verdana"/>
          <w:sz w:val="18"/>
          <w:szCs w:val="18"/>
        </w:rPr>
        <w:t>ycen splatný daňový nedoplatek,</w:t>
      </w:r>
    </w:p>
    <w:p w14:paraId="7A9B3C29" w14:textId="5A24EFC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</w:t>
      </w:r>
      <w:r w:rsidR="008C1760">
        <w:rPr>
          <w:rFonts w:ascii="Verdana" w:hAnsi="Verdana"/>
          <w:sz w:val="18"/>
          <w:szCs w:val="18"/>
        </w:rPr>
        <w:t xml:space="preserve"> veřejné zdravotní pojištění,</w:t>
      </w:r>
    </w:p>
    <w:p w14:paraId="305FF645" w14:textId="1551CFC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</w:t>
      </w:r>
      <w:r w:rsidR="008C1760">
        <w:rPr>
          <w:rFonts w:ascii="Verdana" w:hAnsi="Verdana"/>
          <w:sz w:val="18"/>
          <w:szCs w:val="18"/>
        </w:rPr>
        <w:t xml:space="preserve"> státní politiku zaměstnanosti,</w:t>
      </w:r>
    </w:p>
    <w:p w14:paraId="6C7774D4" w14:textId="2F3CB4BA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8C1760">
        <w:rPr>
          <w:rFonts w:ascii="Verdana" w:hAnsi="Verdana"/>
          <w:sz w:val="18"/>
          <w:szCs w:val="18"/>
        </w:rPr>
        <w:t>ního řádu země sídla účastníka.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A664CE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2" w:name="_GoBack"/>
      <w:bookmarkEnd w:id="2"/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58CF4508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4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64C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AD4197A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A664CE">
        <w:rPr>
          <w:rFonts w:ascii="Verdana" w:hAnsi="Verdana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C1627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1760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64C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A3F739-0A20-4F0C-A431-3BA4C899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2018-11-26T13:19:00Z</dcterms:created>
  <dcterms:modified xsi:type="dcterms:W3CDTF">2024-04-03T04:59:00Z</dcterms:modified>
</cp:coreProperties>
</file>